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FC" w:rsidRDefault="00E941FC" w:rsidP="00FE446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C0D0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Телефон службы спасения 112</w:t>
      </w:r>
      <w:r w:rsidR="00FE446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</w:p>
    <w:p w:rsidR="00FE4467" w:rsidRPr="006C0D0C" w:rsidRDefault="00FE4467" w:rsidP="00FE446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Arial" w:eastAsia="Times New Roman" w:hAnsi="Arial" w:cs="Arial"/>
          <w:noProof/>
          <w:color w:val="339933"/>
          <w:sz w:val="18"/>
          <w:szCs w:val="18"/>
          <w:lang w:eastAsia="ru-RU"/>
        </w:rPr>
        <w:drawing>
          <wp:inline distT="0" distB="0" distL="0" distR="0" wp14:anchorId="6753FCD9" wp14:editId="1C17EEF2">
            <wp:extent cx="4695825" cy="5124450"/>
            <wp:effectExtent l="0" t="0" r="9525" b="0"/>
            <wp:docPr id="3" name="Рисунок 3" descr="Картинки по запросу памятка про мороз">
              <a:hlinkClick xmlns:a="http://schemas.openxmlformats.org/drawingml/2006/main" r:id="rId5" tooltip="&quot;Картинки по запросу памятка про моро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мятка про мороз">
                      <a:hlinkClick r:id="rId5" tooltip="&quot;Картинки по запросу памятка про моро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C0D0C" w:rsidRPr="006C0D0C" w:rsidTr="006C0D0C">
        <w:trPr>
          <w:tblCellSpacing w:w="15" w:type="dxa"/>
        </w:trPr>
        <w:tc>
          <w:tcPr>
            <w:tcW w:w="0" w:type="auto"/>
            <w:hideMark/>
          </w:tcPr>
          <w:p w:rsidR="006C0D0C" w:rsidRPr="006C0D0C" w:rsidRDefault="006C0D0C" w:rsidP="006C0D0C">
            <w:pPr>
              <w:shd w:val="clear" w:color="auto" w:fill="FB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6600"/>
                <w:lang w:eastAsia="ru-RU"/>
              </w:rPr>
              <w:t>Во время морозов следует: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сократить время нахождения на открытом воздухе;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не выходить без особой необходимости на улицу и ограничить прогулки детей;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во время протапливания печей не допускать их перекала;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одеваться многослойно и в натуральные ткани.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6600"/>
                <w:lang w:eastAsia="ru-RU"/>
              </w:rPr>
              <w:t>В период морозов ОПАСНО: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выходить из дома без головного убора, варежек и перчаток;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пользоваться самодельными электрическими обогревателями;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употреблять алкоголь;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·подключать одновременно в сеть большое количество бытовых электроприборов, особенно если они являются мощными потребителями энергии. Это может вызвать опасную перегрузку в электросети.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Водители!</w:t>
            </w: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 Отправляясь в морозы в поездку, стоит позаботиться о запасе горючего, о теплой одежде в машине и небольшом запасе продуктов питания (бутерброды, чай или кофе в термосе). Перед отправкой в путешествие проверьте аптечку в своем автомобиле, при </w:t>
            </w: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необходимости пополните её, обновите медикаменты.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6600"/>
                <w:lang w:eastAsia="ru-RU"/>
              </w:rPr>
              <w:t>Запомните, что: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голодный желудок не способствует выработке энергии, необходимой для борьбы с холодом, поэтому в морозы желательно усилить питание, увеличить калорийность пищи;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алкоголь в крови способствует переохлаждению, вызывая большую потерю тепла, одновременно создавая ложный эффект согревания организма изнутри;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курение на морозе делает более уязвимыми конечности, так как уменьшается циркуляция крови в ногах и руках;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постоянное закаливание организма, как и отказ от вредных привычек (курение, алкоголь) и рациональное питание, предупреждает его переохлаждение.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Будьте бдительны и осторожны! Берегите себя и своих близких!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</w:tr>
    </w:tbl>
    <w:p w:rsidR="006C0D0C" w:rsidRPr="006C0D0C" w:rsidRDefault="006C0D0C" w:rsidP="006C0D0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0D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6C0D0C" w:rsidRPr="00E941FC" w:rsidRDefault="006C0D0C" w:rsidP="00E941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0D0C" w:rsidRPr="00E9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DC"/>
    <w:rsid w:val="005D73DC"/>
    <w:rsid w:val="006C0D0C"/>
    <w:rsid w:val="00AA3990"/>
    <w:rsid w:val="00E941FC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0D0C"/>
    <w:rPr>
      <w:b/>
      <w:bCs/>
    </w:rPr>
  </w:style>
  <w:style w:type="character" w:customStyle="1" w:styleId="articleseparator">
    <w:name w:val="article_separator"/>
    <w:basedOn w:val="a0"/>
    <w:rsid w:val="006C0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0D0C"/>
    <w:rPr>
      <w:b/>
      <w:bCs/>
    </w:rPr>
  </w:style>
  <w:style w:type="character" w:customStyle="1" w:styleId="articleseparator">
    <w:name w:val="article_separator"/>
    <w:basedOn w:val="a0"/>
    <w:rsid w:val="006C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1999">
                  <w:marLeft w:val="225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0" w:color="CFDFE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k.karelia.ru/wp-content/uploads/2016/01/Obmorojenie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2020-11-02T04:59:00Z</dcterms:created>
  <dcterms:modified xsi:type="dcterms:W3CDTF">2020-11-02T05:03:00Z</dcterms:modified>
</cp:coreProperties>
</file>